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1684" w:rsidRPr="00731684" w:rsidRDefault="00731684" w:rsidP="00731684">
      <w:pPr>
        <w:jc w:val="center"/>
        <w:rPr>
          <w:rFonts w:ascii="Tahoma" w:hAnsi="Tahoma" w:cs="Tahoma"/>
          <w:bCs/>
          <w:color w:val="5088A0"/>
          <w:sz w:val="52"/>
          <w:szCs w:val="52"/>
        </w:rPr>
      </w:pPr>
      <w:r w:rsidRPr="00731684">
        <w:rPr>
          <w:rFonts w:ascii="Tahoma" w:hAnsi="Tahoma" w:cs="Tahoma"/>
          <w:bCs/>
          <w:color w:val="5088A0"/>
          <w:sz w:val="52"/>
          <w:szCs w:val="52"/>
        </w:rPr>
        <w:t>OUR WORLD</w:t>
      </w:r>
    </w:p>
    <w:p w:rsidR="009E750D" w:rsidRPr="00731684" w:rsidRDefault="00731684" w:rsidP="00731684">
      <w:pPr>
        <w:jc w:val="center"/>
        <w:rPr>
          <w:bCs/>
          <w:color w:val="5088A0"/>
          <w:sz w:val="28"/>
          <w:szCs w:val="28"/>
        </w:rPr>
      </w:pPr>
      <w:r w:rsidRPr="00731684">
        <w:rPr>
          <w:rFonts w:ascii="Tahoma" w:hAnsi="Tahoma" w:cs="Tahoma"/>
          <w:bCs/>
          <w:color w:val="5088A0"/>
          <w:sz w:val="28"/>
          <w:szCs w:val="28"/>
        </w:rPr>
        <w:t>Hands-on Activities for and Inflatable Globe</w:t>
      </w:r>
    </w:p>
    <w:p w:rsidR="00D46990" w:rsidRPr="009E750D" w:rsidRDefault="00D46990" w:rsidP="00D46990">
      <w:pPr>
        <w:pStyle w:val="NormalWeb"/>
        <w:rPr>
          <w:rFonts w:ascii="Helvetica Neue Light" w:hAnsi="Helvetica Neue Light" w:cs="Arial"/>
          <w:color w:val="606060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There are many things to celebrate about our planet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. 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A globe helps us observe and compare the locations where people live, and also how rivers and lakes, islands and peninsulas, and even borders crisscross and divide the planet.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With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features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such as shape, color and texture, a globe is fun and interesting way to view our world.</w:t>
      </w:r>
    </w:p>
    <w:p w:rsidR="00294EB9" w:rsidRPr="009E750D" w:rsidRDefault="00294EB9" w:rsidP="00015D04">
      <w:pPr>
        <w:pStyle w:val="NoSpacing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An inflatable globe is perfect for hands on geography fun with kids of all ages. Each 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of the 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activit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ies below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provide active ways to further develop gross motor skills, while learning more about our home, Earth.</w:t>
      </w:r>
    </w:p>
    <w:p w:rsidR="00294EB9" w:rsidRPr="009E750D" w:rsidRDefault="00294EB9" w:rsidP="00015D04">
      <w:pPr>
        <w:pStyle w:val="NoSpacing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</w:p>
    <w:p w:rsidR="00865F63" w:rsidRPr="00731684" w:rsidRDefault="00015D04" w:rsidP="00015D04">
      <w:pPr>
        <w:pStyle w:val="NoSpacing"/>
        <w:rPr>
          <w:rFonts w:ascii="Helvetica Neue Light" w:hAnsi="Helvetica Neue Light" w:cstheme="majorHAnsi"/>
          <w:color w:val="595959" w:themeColor="text1" w:themeTint="A6"/>
          <w:sz w:val="22"/>
          <w:szCs w:val="22"/>
          <w:u w:val="single"/>
        </w:rPr>
      </w:pPr>
      <w:r w:rsidRPr="00731684">
        <w:rPr>
          <w:rFonts w:ascii="Helvetica Neue Light" w:hAnsi="Helvetica Neue Light" w:cstheme="majorHAnsi"/>
          <w:color w:val="595959" w:themeColor="text1" w:themeTint="A6"/>
          <w:sz w:val="22"/>
          <w:szCs w:val="22"/>
          <w:u w:val="single"/>
        </w:rPr>
        <w:t xml:space="preserve">Toss the Globe Geography Game </w:t>
      </w:r>
    </w:p>
    <w:p w:rsidR="00294EB9" w:rsidRPr="009E750D" w:rsidRDefault="00294EB9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</w:p>
    <w:p w:rsidR="00154A52" w:rsidRPr="009E750D" w:rsidRDefault="00294EB9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  <w:t xml:space="preserve">Toss the globe to someone and when it is caught, identify if you are touching land or water. </w:t>
      </w:r>
    </w:p>
    <w:p w:rsidR="00154A52" w:rsidRPr="009E750D" w:rsidRDefault="00154A52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</w:p>
    <w:p w:rsidR="00154A52" w:rsidRPr="009E750D" w:rsidRDefault="00294EB9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  <w:t>A more advanced version can challenge kids to name the continents, countries, or oceans they touch as they catch the globe</w:t>
      </w:r>
      <w:r w:rsidR="00154A52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  <w:t xml:space="preserve">. </w:t>
      </w:r>
    </w:p>
    <w:p w:rsidR="00154A52" w:rsidRPr="009E750D" w:rsidRDefault="00154A52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</w:p>
    <w:p w:rsidR="00154A52" w:rsidRPr="009E750D" w:rsidRDefault="00154A52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FFFFF"/>
        </w:rPr>
        <w:t>“Is your right thumb…”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Near the Equator? 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North or south of the Equator? 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Near the Tropic of Cancer/Tropic of Capricorn? 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Near the North/South Pole? 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Inside the Arctic/Antarctic Circle? 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On land or water?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On a country? Which one?</w:t>
      </w:r>
    </w:p>
    <w:p w:rsidR="00154A52" w:rsidRPr="009E750D" w:rsidRDefault="00154A52" w:rsidP="00154A52">
      <w:pPr>
        <w:numPr>
          <w:ilvl w:val="1"/>
          <w:numId w:val="2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On water? Which body of water?</w:t>
      </w:r>
    </w:p>
    <w:p w:rsidR="00154A52" w:rsidRPr="009E750D" w:rsidRDefault="00D46990" w:rsidP="008F76C5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BONUS</w:t>
      </w:r>
      <w:r w:rsidR="008F76C5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 CHALLENGE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: </w:t>
      </w:r>
      <w:r w:rsidR="00154A52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Estimate this place’s absolute location (use latitude and longitude estimates).</w:t>
      </w:r>
    </w:p>
    <w:p w:rsidR="00154A52" w:rsidRPr="009E750D" w:rsidRDefault="00154A52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u w:val="single"/>
          <w:shd w:val="clear" w:color="auto" w:fill="FFFFFF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u w:val="single"/>
          <w:shd w:val="clear" w:color="auto" w:fill="FFFFFF"/>
        </w:rPr>
        <w:t>ABCD Earth</w:t>
      </w:r>
    </w:p>
    <w:p w:rsidR="00154A52" w:rsidRPr="009E750D" w:rsidRDefault="00154A52" w:rsidP="00015D04">
      <w:pP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u w:val="single"/>
          <w:shd w:val="clear" w:color="auto" w:fill="FFFFFF"/>
        </w:rPr>
      </w:pPr>
    </w:p>
    <w:p w:rsidR="00015D04" w:rsidRPr="009E750D" w:rsidRDefault="00015D04" w:rsidP="00015D04">
      <w:pPr>
        <w:pStyle w:val="NormalWeb"/>
        <w:spacing w:before="0" w:beforeAutospacing="0" w:after="300" w:afterAutospacing="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Throw the globe up in the air and let a child catch it. This child should find a country beginning with the letter "A".</w:t>
      </w:r>
    </w:p>
    <w:p w:rsidR="00015D04" w:rsidRPr="009E750D" w:rsidRDefault="00015D04" w:rsidP="00015D04">
      <w:pPr>
        <w:pStyle w:val="NormalWeb"/>
        <w:spacing w:before="0" w:beforeAutospacing="0" w:after="300" w:afterAutospacing="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When they have found one, they should shout out the name, throw the globe to someone else and shout out the letter "B".</w:t>
      </w:r>
    </w:p>
    <w:p w:rsidR="00015D04" w:rsidRPr="009E750D" w:rsidRDefault="00015D04" w:rsidP="00015D04">
      <w:pPr>
        <w:pStyle w:val="NormalWeb"/>
        <w:spacing w:before="0" w:beforeAutospacing="0" w:after="300" w:afterAutospacing="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The child who catches the globe should then find a country with a name beginning with the letter "B". You can continue in this way, working through the alphabet.</w:t>
      </w:r>
    </w:p>
    <w:p w:rsidR="00731684" w:rsidRDefault="00015D04" w:rsidP="00015D04">
      <w:pPr>
        <w:pStyle w:val="NormalWeb"/>
        <w:spacing w:before="0" w:beforeAutospacing="0" w:after="300" w:afterAutospacing="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If anyone gets stuck, </w:t>
      </w:r>
      <w:r w:rsidR="00154A52"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they can toss the globe to another child to help.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</w:t>
      </w:r>
    </w:p>
    <w:p w:rsidR="00015D04" w:rsidRPr="00731684" w:rsidRDefault="00D46990" w:rsidP="00015D04">
      <w:pPr>
        <w:pStyle w:val="NormalWeb"/>
        <w:spacing w:before="0" w:beforeAutospacing="0" w:after="300" w:afterAutospacing="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  <w:u w:val="single"/>
        </w:rPr>
        <w:lastRenderedPageBreak/>
        <w:t>Let’s Go on a Globe Trip!</w:t>
      </w:r>
    </w:p>
    <w:p w:rsidR="00015D04" w:rsidRPr="009E750D" w:rsidRDefault="00015D04" w:rsidP="00015D04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This activity provides a hands-on view of the planet for kids and explores distances between countries, cities and towns around the world.</w:t>
      </w:r>
    </w:p>
    <w:p w:rsidR="00D46990" w:rsidRPr="009E750D" w:rsidRDefault="00D46990" w:rsidP="00015D04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In addition to your inflatable globe, you will need:</w:t>
      </w:r>
    </w:p>
    <w:p w:rsidR="00D46990" w:rsidRPr="009E750D" w:rsidRDefault="00D46990" w:rsidP="00D4699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Modeling clay</w:t>
      </w:r>
    </w:p>
    <w:p w:rsidR="00D46990" w:rsidRPr="009E750D" w:rsidRDefault="00D46990" w:rsidP="00D4699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Card stock</w:t>
      </w:r>
    </w:p>
    <w:p w:rsidR="00D46990" w:rsidRPr="009E750D" w:rsidRDefault="00D46990" w:rsidP="00D46990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Dot stickers</w:t>
      </w:r>
    </w:p>
    <w:p w:rsidR="00015D04" w:rsidRPr="00731684" w:rsidRDefault="00731684" w:rsidP="00015D0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R</w:t>
      </w:r>
      <w:r w:rsidR="00D46990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uler</w:t>
      </w:r>
      <w:r w:rsidR="00015D04" w:rsidRPr="009E750D">
        <w:rPr>
          <w:rFonts w:ascii="Helvetica Neue Light" w:hAnsi="Helvetica Neue Light" w:cs="Arial"/>
          <w:color w:val="606060"/>
          <w:sz w:val="22"/>
          <w:szCs w:val="22"/>
        </w:rPr>
        <w:t> </w:t>
      </w:r>
    </w:p>
    <w:p w:rsidR="00731684" w:rsidRPr="009E750D" w:rsidRDefault="00731684" w:rsidP="00015D04">
      <w:pPr>
        <w:pStyle w:val="ListParagraph"/>
        <w:numPr>
          <w:ilvl w:val="0"/>
          <w:numId w:val="13"/>
        </w:num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>
        <w:rPr>
          <w:rFonts w:ascii="Helvetica Neue Light" w:hAnsi="Helvetica Neue Light" w:cs="Arial"/>
          <w:color w:val="606060"/>
          <w:sz w:val="22"/>
          <w:szCs w:val="22"/>
        </w:rPr>
        <w:t>Something to write with</w:t>
      </w:r>
    </w:p>
    <w:p w:rsidR="00015D04" w:rsidRPr="009E750D" w:rsidRDefault="00015D04" w:rsidP="00015D04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Choose a starting point or "home" to place a dot sticker. Place more dots on various locations around the globe</w:t>
      </w:r>
      <w:r w:rsidR="00D46990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. 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The places </w:t>
      </w:r>
      <w:r w:rsidR="00D46990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chosen 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may be the result of ongoing discussions or learning opportunities, such as a location someone might have visited recently, or where polar bears live.</w:t>
      </w:r>
    </w:p>
    <w:p w:rsidR="00015D04" w:rsidRDefault="00015D04" w:rsidP="00015D04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Make </w:t>
      </w:r>
      <w:r w:rsidR="00C83795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several 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strips with modelling clay by rubbing the clay between your palms, or rolling the clay on a table with a palm. </w:t>
      </w:r>
    </w:p>
    <w:p w:rsidR="00015D04" w:rsidRPr="009E750D" w:rsidRDefault="00C83795" w:rsidP="00C83795">
      <w:pPr>
        <w:spacing w:before="100" w:beforeAutospacing="1" w:after="100" w:afterAutospacing="1"/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Place </w:t>
      </w: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each 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clay strip on the globe to link </w:t>
      </w: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the </w:t>
      </w:r>
      <w:r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>starting point with one other dot.</w:t>
      </w: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 </w:t>
      </w: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EFEFE"/>
        </w:rPr>
        <w:t>Link</w:t>
      </w:r>
      <w:r w:rsidR="00015D04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</w:rPr>
        <w:t xml:space="preserve"> all the dots</w:t>
      </w:r>
      <w:r w:rsidR="00015D04" w:rsidRPr="009E750D"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EFEFE"/>
        </w:rPr>
        <w:t> to the "home" dot with clay strips. This will take some trial and error rolling the clay to get the lengths just right!</w:t>
      </w:r>
      <w:r>
        <w:rPr>
          <w:rFonts w:ascii="Helvetica Neue Light" w:eastAsia="Times New Roman" w:hAnsi="Helvetica Neue Light" w:cstheme="majorHAnsi"/>
          <w:color w:val="595959" w:themeColor="text1" w:themeTint="A6"/>
          <w:sz w:val="22"/>
          <w:szCs w:val="22"/>
          <w:shd w:val="clear" w:color="auto" w:fill="FEFEFE"/>
        </w:rPr>
        <w:t xml:space="preserve"> </w:t>
      </w:r>
    </w:p>
    <w:p w:rsidR="00C83795" w:rsidRDefault="00015D04" w:rsidP="00731684">
      <w:pP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Observe the design of the modelling clay on the globe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. </w:t>
      </w:r>
      <w:r w:rsidR="00C83795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The result will be hub-like with the various spokes. </w:t>
      </w:r>
    </w:p>
    <w:p w:rsidR="00C83795" w:rsidRDefault="00C83795" w:rsidP="00731684">
      <w:pP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</w:p>
    <w:p w:rsidR="00015D04" w:rsidRDefault="00C83795" w:rsidP="00731684">
      <w:pP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Looking closely at the design, p</w:t>
      </w:r>
      <w:r w:rsidR="00015D04"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redict which country/state/city is farthest away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from “home.”</w:t>
      </w:r>
    </w:p>
    <w:p w:rsidR="00731684" w:rsidRPr="009E750D" w:rsidRDefault="00731684" w:rsidP="00731684">
      <w:pPr>
        <w:pStyle w:val="NormalWeb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Carefully transfer the strips of modelling clay to a</w:t>
      </w:r>
      <w:r w:rsidRPr="009E750D">
        <w:rPr>
          <w:rStyle w:val="apple-converted-space"/>
          <w:rFonts w:ascii="Helvetica Neue Light" w:hAnsi="Helvetica Neue Light" w:cstheme="majorHAnsi"/>
          <w:color w:val="595959" w:themeColor="text1" w:themeTint="A6"/>
          <w:sz w:val="22"/>
          <w:szCs w:val="22"/>
        </w:rPr>
        <w:t> </w:t>
      </w:r>
      <w:r w:rsidRPr="009E750D">
        <w:rPr>
          <w:rStyle w:val="Strong"/>
          <w:rFonts w:ascii="Helvetica Neue Light" w:hAnsi="Helvetica Neue Light" w:cstheme="majorHAnsi"/>
          <w:b w:val="0"/>
          <w:bCs w:val="0"/>
          <w:color w:val="595959" w:themeColor="text1" w:themeTint="A6"/>
          <w:sz w:val="22"/>
          <w:szCs w:val="22"/>
        </w:rPr>
        <w:t>simple graph</w:t>
      </w:r>
      <w:r w:rsidRPr="009E750D">
        <w:rPr>
          <w:rStyle w:val="apple-converted-space"/>
          <w:rFonts w:ascii="Helvetica Neue Light" w:hAnsi="Helvetica Neue Light" w:cstheme="majorHAnsi"/>
          <w:color w:val="595959" w:themeColor="text1" w:themeTint="A6"/>
          <w:sz w:val="22"/>
          <w:szCs w:val="22"/>
        </w:rPr>
        <w:t> 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drawn on card stock. </w:t>
      </w:r>
      <w:r w:rsidR="00C83795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Be sure to label each one.</w:t>
      </w:r>
    </w:p>
    <w:p w:rsidR="00015D04" w:rsidRPr="009E750D" w:rsidRDefault="00015D04" w:rsidP="00731684">
      <w:pP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Once the clay is placed on the graph, </w:t>
      </w:r>
      <w:r w:rsidR="00731684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compare each strip. D</w:t>
      </w: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etermine the shortest and longest distances.</w:t>
      </w:r>
    </w:p>
    <w:p w:rsidR="00D46990" w:rsidRPr="009E750D" w:rsidRDefault="00D46990" w:rsidP="00D46990">
      <w:pPr>
        <w:ind w:left="720"/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</w:p>
    <w:p w:rsidR="00015D04" w:rsidRPr="009E750D" w:rsidRDefault="00015D04" w:rsidP="00731684">
      <w:pPr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</w:pPr>
      <w:r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>Talk about how you might travel from one place to another</w:t>
      </w:r>
      <w:r w:rsidR="00D46990" w:rsidRPr="009E750D">
        <w:rPr>
          <w:rFonts w:ascii="Helvetica Neue Light" w:hAnsi="Helvetica Neue Light" w:cstheme="majorHAnsi"/>
          <w:color w:val="595959" w:themeColor="text1" w:themeTint="A6"/>
          <w:sz w:val="22"/>
          <w:szCs w:val="22"/>
        </w:rPr>
        <w:t xml:space="preserve"> (plane, train, etc.)</w:t>
      </w:r>
    </w:p>
    <w:p w:rsidR="00731684" w:rsidRDefault="00731684" w:rsidP="00731684">
      <w:pPr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</w:p>
    <w:p w:rsidR="00731684" w:rsidRDefault="00731684" w:rsidP="00C83795">
      <w:pPr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</w:p>
    <w:p w:rsidR="00731684" w:rsidRDefault="00731684" w:rsidP="00731684">
      <w:pPr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  <w:r w:rsidRPr="009E750D">
        <w:rPr>
          <w:rFonts w:ascii="Helvetica Neue Light" w:hAnsi="Helvetica Neue Light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C778625" wp14:editId="20622198">
            <wp:simplePos x="0" y="0"/>
            <wp:positionH relativeFrom="column">
              <wp:posOffset>5205037</wp:posOffset>
            </wp:positionH>
            <wp:positionV relativeFrom="paragraph">
              <wp:posOffset>-230447</wp:posOffset>
            </wp:positionV>
            <wp:extent cx="1094646" cy="1856331"/>
            <wp:effectExtent l="12700" t="12700" r="99695" b="99695"/>
            <wp:wrapSquare wrapText="bothSides"/>
            <wp:docPr id="2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eepyhead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646" cy="1856331"/>
                    </a:xfrm>
                    <a:prstGeom prst="rect">
                      <a:avLst/>
                    </a:prstGeom>
                    <a:effectLst>
                      <a:outerShdw blurRad="50800" dist="635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1684" w:rsidRDefault="00731684" w:rsidP="00D46990">
      <w:pPr>
        <w:ind w:left="720"/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</w:p>
    <w:p w:rsidR="009E750D" w:rsidRPr="00731684" w:rsidRDefault="009E750D" w:rsidP="00D46990">
      <w:pPr>
        <w:ind w:left="720"/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Our World, a First Book of Geography written by Sue </w:t>
      </w:r>
      <w:proofErr w:type="spellStart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>Gallion</w:t>
      </w:r>
      <w:proofErr w:type="spellEnd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 </w:t>
      </w:r>
    </w:p>
    <w:p w:rsidR="009E750D" w:rsidRPr="00731684" w:rsidRDefault="009E750D" w:rsidP="00D46990">
      <w:pPr>
        <w:ind w:left="720"/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and illustrated by </w:t>
      </w:r>
      <w:proofErr w:type="spellStart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>Lisk</w:t>
      </w:r>
      <w:proofErr w:type="spellEnd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 Feng is available from </w:t>
      </w:r>
      <w:proofErr w:type="spellStart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>Phaidon</w:t>
      </w:r>
      <w:proofErr w:type="spellEnd"/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 Books </w:t>
      </w:r>
    </w:p>
    <w:p w:rsidR="009E750D" w:rsidRPr="00731684" w:rsidRDefault="009E750D" w:rsidP="009E750D">
      <w:pPr>
        <w:ind w:left="720"/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</w:pPr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 xml:space="preserve">wherever books are sold. </w:t>
      </w:r>
      <w:hyperlink r:id="rId6" w:history="1">
        <w:r w:rsidRPr="00731684">
          <w:rPr>
            <w:rStyle w:val="Hyperlink"/>
            <w:rFonts w:ascii="Helvetica Neue Light" w:hAnsi="Helvetica Neue Light" w:cstheme="majorHAnsi"/>
            <w:sz w:val="21"/>
            <w:szCs w:val="21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www.phaidon.com</w:t>
        </w:r>
      </w:hyperlink>
      <w:r w:rsidRPr="00731684">
        <w:rPr>
          <w:rFonts w:ascii="Helvetica Neue Light" w:hAnsi="Helvetica Neue Light" w:cstheme="majorHAnsi"/>
          <w:color w:val="595959" w:themeColor="text1" w:themeTint="A6"/>
          <w:sz w:val="21"/>
          <w:szCs w:val="21"/>
        </w:rPr>
        <w:t>.</w:t>
      </w:r>
    </w:p>
    <w:p w:rsidR="009E750D" w:rsidRDefault="009E750D" w:rsidP="009E750D">
      <w:pPr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</w:pPr>
    </w:p>
    <w:p w:rsidR="00731684" w:rsidRDefault="00731684" w:rsidP="009E750D">
      <w:pPr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</w:pPr>
    </w:p>
    <w:p w:rsidR="00731684" w:rsidRDefault="00731684" w:rsidP="009E750D">
      <w:pPr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</w:pPr>
    </w:p>
    <w:p w:rsidR="009E750D" w:rsidRPr="00731684" w:rsidRDefault="009E750D" w:rsidP="00731684">
      <w:pPr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</w:pPr>
      <w:r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  <w:t>Activity sheet</w:t>
      </w:r>
      <w:r w:rsidRPr="009E750D">
        <w:rPr>
          <w:rFonts w:ascii="Helvetica Neue Light" w:hAnsi="Helvetica Neue Light" w:cs="Tahoma"/>
          <w:i/>
          <w:color w:val="595959" w:themeColor="text1" w:themeTint="A6"/>
          <w:sz w:val="20"/>
          <w:szCs w:val="20"/>
        </w:rPr>
        <w:t xml:space="preserve"> content copyright © 2020 by Marcie Colleen.  Available free of charge for educational use only; may not be published or sold without express written permission.</w:t>
      </w:r>
    </w:p>
    <w:sectPr w:rsidR="009E750D" w:rsidRPr="00731684" w:rsidSect="00731684">
      <w:pgSz w:w="12240" w:h="15840"/>
      <w:pgMar w:top="1440" w:right="1440" w:bottom="1440" w:left="1440" w:header="720" w:footer="720" w:gutter="0"/>
      <w:pgBorders w:offsetFrom="page">
        <w:top w:val="thinThickSmallGap" w:sz="24" w:space="24" w:color="5088A0"/>
        <w:left w:val="thinThickSmallGap" w:sz="24" w:space="24" w:color="5088A0"/>
        <w:bottom w:val="thickThinSmallGap" w:sz="24" w:space="24" w:color="5088A0"/>
        <w:right w:val="thickThinSmallGap" w:sz="24" w:space="24" w:color="5088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16996"/>
    <w:multiLevelType w:val="hybridMultilevel"/>
    <w:tmpl w:val="BA3E8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4CD1"/>
    <w:multiLevelType w:val="multilevel"/>
    <w:tmpl w:val="80C4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C5F8C"/>
    <w:multiLevelType w:val="multilevel"/>
    <w:tmpl w:val="90044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06B24"/>
    <w:multiLevelType w:val="multilevel"/>
    <w:tmpl w:val="0712B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0F5644F"/>
    <w:multiLevelType w:val="multilevel"/>
    <w:tmpl w:val="F064E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44722C"/>
    <w:multiLevelType w:val="multilevel"/>
    <w:tmpl w:val="BDCC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2AC5D71"/>
    <w:multiLevelType w:val="multilevel"/>
    <w:tmpl w:val="F946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781322"/>
    <w:multiLevelType w:val="multilevel"/>
    <w:tmpl w:val="5026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DD642E"/>
    <w:multiLevelType w:val="multilevel"/>
    <w:tmpl w:val="0FAC9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7E22DE"/>
    <w:multiLevelType w:val="multilevel"/>
    <w:tmpl w:val="C0C61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2533EA"/>
    <w:multiLevelType w:val="multilevel"/>
    <w:tmpl w:val="A352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D223E8"/>
    <w:multiLevelType w:val="multilevel"/>
    <w:tmpl w:val="64DC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DE64C6"/>
    <w:multiLevelType w:val="multilevel"/>
    <w:tmpl w:val="B9A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3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D04"/>
    <w:rsid w:val="00015D04"/>
    <w:rsid w:val="00154A52"/>
    <w:rsid w:val="001F5CBB"/>
    <w:rsid w:val="00294EB9"/>
    <w:rsid w:val="00731684"/>
    <w:rsid w:val="00865F63"/>
    <w:rsid w:val="008F76C5"/>
    <w:rsid w:val="009E750D"/>
    <w:rsid w:val="00A463E4"/>
    <w:rsid w:val="00C83795"/>
    <w:rsid w:val="00D46990"/>
    <w:rsid w:val="00F71BBC"/>
    <w:rsid w:val="00FA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DDBC"/>
  <w15:chartTrackingRefBased/>
  <w15:docId w15:val="{5597E3B3-C169-0B44-91F3-1CA8DC5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5D0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15D0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D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5D04"/>
  </w:style>
  <w:style w:type="character" w:customStyle="1" w:styleId="apple-converted-space">
    <w:name w:val="apple-converted-space"/>
    <w:basedOn w:val="DefaultParagraphFont"/>
    <w:rsid w:val="00015D04"/>
  </w:style>
  <w:style w:type="character" w:styleId="Hyperlink">
    <w:name w:val="Hyperlink"/>
    <w:basedOn w:val="DefaultParagraphFont"/>
    <w:uiPriority w:val="99"/>
    <w:unhideWhenUsed/>
    <w:rsid w:val="00015D0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15D0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15D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15D0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15D0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D04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154A5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E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ido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Colleen</dc:creator>
  <cp:keywords/>
  <dc:description/>
  <cp:lastModifiedBy>Marcie Colleen</cp:lastModifiedBy>
  <cp:revision>10</cp:revision>
  <dcterms:created xsi:type="dcterms:W3CDTF">2020-07-15T22:22:00Z</dcterms:created>
  <dcterms:modified xsi:type="dcterms:W3CDTF">2020-07-18T18:16:00Z</dcterms:modified>
</cp:coreProperties>
</file>